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922D" w14:textId="2632226C" w:rsidR="00451D91" w:rsidRPr="00A516F4" w:rsidRDefault="00451D91" w:rsidP="00A516F4">
      <w:r w:rsidRPr="00A516F4">
        <w:t>..............................................................</w:t>
      </w:r>
      <w:r w:rsidRPr="00A516F4">
        <w:tab/>
      </w:r>
      <w:r w:rsidRPr="00A516F4">
        <w:tab/>
      </w:r>
      <w:r w:rsidRPr="00A516F4">
        <w:tab/>
      </w:r>
      <w:r w:rsidR="00A516F4">
        <w:tab/>
      </w:r>
      <w:r w:rsidRPr="00A516F4">
        <w:t>Legnica, dnia</w:t>
      </w:r>
      <w:r w:rsidR="00002592" w:rsidRPr="00A516F4">
        <w:t xml:space="preserve"> ……</w:t>
      </w:r>
      <w:r w:rsidRPr="00A516F4">
        <w:t>...</w:t>
      </w:r>
      <w:r w:rsidR="00A516F4">
        <w:t>..........</w:t>
      </w:r>
      <w:r w:rsidRPr="00A516F4">
        <w:t>.............</w:t>
      </w:r>
    </w:p>
    <w:p w14:paraId="7489997E" w14:textId="77777777" w:rsidR="00451D91" w:rsidRPr="00A516F4" w:rsidRDefault="00451D91" w:rsidP="00A516F4">
      <w:r w:rsidRPr="00A516F4">
        <w:t xml:space="preserve">             (imię i nazwisko)</w:t>
      </w:r>
    </w:p>
    <w:p w14:paraId="5DD26C1C" w14:textId="77777777" w:rsidR="00451D91" w:rsidRPr="00A516F4" w:rsidRDefault="00451D91" w:rsidP="00A516F4">
      <w:r w:rsidRPr="00A516F4">
        <w:t>.............................................................</w:t>
      </w:r>
    </w:p>
    <w:p w14:paraId="6C8A5964" w14:textId="4DE53AA4" w:rsidR="00451D91" w:rsidRPr="00A516F4" w:rsidRDefault="00451D91" w:rsidP="00A516F4">
      <w:r w:rsidRPr="00A516F4">
        <w:t xml:space="preserve">               (</w:t>
      </w:r>
      <w:r w:rsidR="00644A0E">
        <w:t>nazwa pracodawcy</w:t>
      </w:r>
      <w:r w:rsidRPr="00A516F4">
        <w:t>)</w:t>
      </w:r>
    </w:p>
    <w:p w14:paraId="12944EC3" w14:textId="77777777" w:rsidR="00451D91" w:rsidRPr="001A1318" w:rsidRDefault="00451D91" w:rsidP="00A516F4">
      <w:pPr>
        <w:rPr>
          <w:sz w:val="24"/>
          <w:szCs w:val="24"/>
        </w:rPr>
      </w:pPr>
    </w:p>
    <w:p w14:paraId="5E9E4503" w14:textId="2B877FE9" w:rsidR="00451D91" w:rsidRPr="001A1318" w:rsidRDefault="00CF6457" w:rsidP="00CF6457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1A1318">
        <w:rPr>
          <w:rFonts w:ascii="Times New Roman" w:hAnsi="Times New Roman"/>
          <w:sz w:val="24"/>
          <w:szCs w:val="24"/>
        </w:rPr>
        <w:t>INFORMACJA DOTYCZĄCA RÓWNIEGO TRAKTOWANIA W ZATRUDNIE</w:t>
      </w:r>
      <w:r w:rsidR="00E564AC">
        <w:rPr>
          <w:rFonts w:ascii="Times New Roman" w:hAnsi="Times New Roman"/>
          <w:sz w:val="24"/>
          <w:szCs w:val="24"/>
        </w:rPr>
        <w:t>N</w:t>
      </w:r>
      <w:r w:rsidRPr="001A1318">
        <w:rPr>
          <w:rFonts w:ascii="Times New Roman" w:hAnsi="Times New Roman"/>
          <w:sz w:val="24"/>
          <w:szCs w:val="24"/>
        </w:rPr>
        <w:t>IU</w:t>
      </w:r>
    </w:p>
    <w:p w14:paraId="78CA6A70" w14:textId="73D51FD6" w:rsidR="001A1318" w:rsidRDefault="00FE0C33" w:rsidP="000A3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wyciąg z ustawy Kodeks pracy</w:t>
      </w:r>
    </w:p>
    <w:p w14:paraId="08624F8A" w14:textId="77777777" w:rsidR="00CF6457" w:rsidRPr="001A1318" w:rsidRDefault="00CF6457" w:rsidP="000A317B">
      <w:pPr>
        <w:jc w:val="center"/>
        <w:rPr>
          <w:b/>
          <w:sz w:val="24"/>
          <w:szCs w:val="24"/>
        </w:rPr>
      </w:pPr>
    </w:p>
    <w:p w14:paraId="3E92168F" w14:textId="77777777" w:rsidR="00536588" w:rsidRPr="001A1318" w:rsidRDefault="00536588" w:rsidP="00CF6457">
      <w:pPr>
        <w:rPr>
          <w:sz w:val="22"/>
          <w:szCs w:val="24"/>
        </w:rPr>
      </w:pPr>
    </w:p>
    <w:p w14:paraId="56960FF5" w14:textId="77777777" w:rsidR="00FE0C33" w:rsidRPr="00FE0C33" w:rsidRDefault="00FE0C33" w:rsidP="00FE0C33">
      <w:pPr>
        <w:autoSpaceDE w:val="0"/>
        <w:autoSpaceDN w:val="0"/>
        <w:adjustRightInd w:val="0"/>
        <w:jc w:val="both"/>
        <w:rPr>
          <w:color w:val="000000"/>
        </w:rPr>
      </w:pPr>
      <w:r w:rsidRPr="00FE0C33">
        <w:rPr>
          <w:color w:val="000000"/>
        </w:rPr>
        <w:t xml:space="preserve">Rozdział IIa </w:t>
      </w:r>
    </w:p>
    <w:p w14:paraId="55EF09E9" w14:textId="77777777" w:rsidR="00FE0C33" w:rsidRPr="00FE0C33" w:rsidRDefault="00FE0C33" w:rsidP="00FE0C33">
      <w:pPr>
        <w:autoSpaceDE w:val="0"/>
        <w:autoSpaceDN w:val="0"/>
        <w:adjustRightInd w:val="0"/>
        <w:jc w:val="both"/>
        <w:rPr>
          <w:color w:val="000000"/>
        </w:rPr>
      </w:pPr>
      <w:r w:rsidRPr="00FE0C33">
        <w:rPr>
          <w:b/>
          <w:bCs/>
          <w:color w:val="000000"/>
        </w:rPr>
        <w:t xml:space="preserve">Równe traktowanie w zatrudnieniu </w:t>
      </w:r>
    </w:p>
    <w:p w14:paraId="53C5CCE7" w14:textId="77777777" w:rsidR="00FE0C33" w:rsidRPr="00443608" w:rsidRDefault="00FE0C33" w:rsidP="00FE0C3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E0C33">
        <w:rPr>
          <w:b/>
          <w:bCs/>
          <w:color w:val="000000"/>
        </w:rPr>
        <w:t>Art. 18</w:t>
      </w:r>
      <w:r w:rsidRPr="00FE0C33">
        <w:rPr>
          <w:b/>
          <w:bCs/>
          <w:color w:val="000000"/>
          <w:vertAlign w:val="superscript"/>
        </w:rPr>
        <w:t>3a</w:t>
      </w:r>
      <w:r w:rsidRPr="00FE0C33">
        <w:rPr>
          <w:b/>
          <w:bCs/>
          <w:color w:val="000000"/>
        </w:rPr>
        <w:t xml:space="preserve">. </w:t>
      </w:r>
    </w:p>
    <w:p w14:paraId="4E5C1CAA" w14:textId="77390D82" w:rsidR="00FE0C33" w:rsidRPr="00FE0C33" w:rsidRDefault="00FE0C33" w:rsidP="00FE0C33">
      <w:pPr>
        <w:autoSpaceDE w:val="0"/>
        <w:autoSpaceDN w:val="0"/>
        <w:adjustRightInd w:val="0"/>
        <w:jc w:val="both"/>
        <w:rPr>
          <w:color w:val="000000"/>
        </w:rPr>
      </w:pPr>
      <w:r w:rsidRPr="00FE0C33">
        <w:rPr>
          <w:color w:val="000000"/>
        </w:rPr>
        <w:t xml:space="preserve">§ 1. Pracownicy powinni być równo traktowani w zakresie nawiązania i rozwiązania stosunku pracy, warunków zatrudnienia, awansowania oraz dostępu do szkolenia w celu podnoszenia kwalifikacji zawodowych, </w:t>
      </w:r>
      <w:r w:rsidRPr="00443608">
        <w:rPr>
          <w:color w:val="000000"/>
        </w:rPr>
        <w:t xml:space="preserve">                                     </w:t>
      </w:r>
      <w:r w:rsidRPr="00FE0C33">
        <w:rPr>
          <w:color w:val="000000"/>
        </w:rPr>
        <w:t xml:space="preserve">w szczególności bez względu na płeć, wiek, niepełnosprawność, rasę, religię, narodowość, przekonania polityczne, przynależność związkową, pochodzenie etniczne, wyznanie, orientację seksualną, zatrudnienie na czas określony lub nieokreślony, zatrudnienie w pełnym lub w niepełnym wymiarze czasu pracy. </w:t>
      </w:r>
    </w:p>
    <w:p w14:paraId="3EC48A9D" w14:textId="7EB022BE" w:rsidR="00FE0C33" w:rsidRPr="00FE0C33" w:rsidRDefault="00FE0C33" w:rsidP="00FE0C33">
      <w:pPr>
        <w:autoSpaceDE w:val="0"/>
        <w:autoSpaceDN w:val="0"/>
        <w:adjustRightInd w:val="0"/>
        <w:jc w:val="both"/>
        <w:rPr>
          <w:color w:val="000000"/>
        </w:rPr>
      </w:pPr>
      <w:r w:rsidRPr="00FE0C33">
        <w:rPr>
          <w:color w:val="000000"/>
        </w:rPr>
        <w:t xml:space="preserve">§ 2. Równe traktowanie w zatrudnieniu oznacza niedyskryminowanie w jakikolwiek sposób, bezpośrednio </w:t>
      </w:r>
      <w:r w:rsidRPr="00443608">
        <w:rPr>
          <w:color w:val="000000"/>
        </w:rPr>
        <w:t xml:space="preserve">                        </w:t>
      </w:r>
      <w:r w:rsidRPr="00FE0C33">
        <w:rPr>
          <w:color w:val="000000"/>
        </w:rPr>
        <w:t xml:space="preserve">lub pośrednio, z przyczyn określonych w § 1. </w:t>
      </w:r>
    </w:p>
    <w:p w14:paraId="07F736BB" w14:textId="77777777" w:rsidR="00FE0C33" w:rsidRPr="00443608" w:rsidRDefault="00FE0C33" w:rsidP="00FE0C33">
      <w:pPr>
        <w:autoSpaceDE w:val="0"/>
        <w:autoSpaceDN w:val="0"/>
        <w:adjustRightInd w:val="0"/>
        <w:jc w:val="both"/>
        <w:rPr>
          <w:color w:val="000000"/>
        </w:rPr>
      </w:pPr>
      <w:r w:rsidRPr="00FE0C33">
        <w:rPr>
          <w:color w:val="000000"/>
        </w:rPr>
        <w:t xml:space="preserve">§ 3. Dyskryminowanie bezpośrednie istnieje wtedy, gdy pracownik z jednej lub z kilku przyczyn określonych </w:t>
      </w:r>
      <w:r w:rsidRPr="00443608">
        <w:rPr>
          <w:color w:val="000000"/>
        </w:rPr>
        <w:t xml:space="preserve">                    </w:t>
      </w:r>
      <w:r w:rsidRPr="00FE0C33">
        <w:rPr>
          <w:color w:val="000000"/>
        </w:rPr>
        <w:t xml:space="preserve">w § 1 był, jest lub mógłby być traktowany w porównywalnej sytuacji mniej korzystnie niż inni pracownicy. </w:t>
      </w:r>
    </w:p>
    <w:p w14:paraId="5412B4D9" w14:textId="70A3CED0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4. 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</w:t>
      </w:r>
      <w:r w:rsidRPr="00443608">
        <w:t xml:space="preserve">                       </w:t>
      </w:r>
      <w:r w:rsidRPr="00FE0C33">
        <w:t xml:space="preserve">ze względu na zgodny z prawem cel, który ma być osiągnięty, a środki służące osiąg-nięciu tego celu są właściwe i konieczne. </w:t>
      </w:r>
    </w:p>
    <w:p w14:paraId="6CB0DCE5" w14:textId="77777777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5. Przejawem dyskryminowania w rozumieniu § 2 jest także: </w:t>
      </w:r>
    </w:p>
    <w:p w14:paraId="581724E4" w14:textId="260D1EE3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1) działanie polegające na zachęcaniu innej osoby do naruszenia zasady równego traktowania w zatrudnieniu </w:t>
      </w:r>
      <w:r w:rsidRPr="00443608">
        <w:t xml:space="preserve">                   </w:t>
      </w:r>
      <w:r w:rsidRPr="00FE0C33">
        <w:t xml:space="preserve">lub nakazaniu jej naruszenia tej zasady; </w:t>
      </w:r>
    </w:p>
    <w:p w14:paraId="0AEF27A8" w14:textId="77777777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2) niepożądane zachowanie, którego celem lub skutkiem jest naruszenie godności pracownika i stworzenie wobec niego zastraszającej, wrogiej, poniżającej, upokarzającej lub uwłaczającej atmosfery (molestowanie). </w:t>
      </w:r>
    </w:p>
    <w:p w14:paraId="13D10FEE" w14:textId="6244678E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6. Dyskryminowaniem ze względu na płeć jest także każde niepożądane zachowanie o charakterze seksualnym lub odnoszące się do płci pracownika, którego celem lub skutkiem jest naruszenie godności pracownika, </w:t>
      </w:r>
      <w:r w:rsidRPr="00443608">
        <w:t xml:space="preserve">                                </w:t>
      </w:r>
      <w:r w:rsidRPr="00FE0C33">
        <w:t xml:space="preserve">w szczególności stworzenie wobec niego zastraszającej, wrogiej, poniżającej, upokarzającej lub uwłaczającej atmosfery; na zachowanie to mogą się składać fizyczne, werbalne lub pozawerbalne elementy (molestowanie seksualne). </w:t>
      </w:r>
    </w:p>
    <w:p w14:paraId="565CE444" w14:textId="77777777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7. Podporządkowanie się przez pracownika molestowaniu lub molestowaniu seksualnemu, a także podjęcie przez niego działań przeciwstawiających się molestowaniu lub molestowaniu seksualnemu nie może powodować jakichkolwiek negatywnych konsekwencji wobec pracownika. </w:t>
      </w:r>
    </w:p>
    <w:p w14:paraId="3D5DEBDE" w14:textId="77777777" w:rsidR="00FE0C33" w:rsidRPr="00443608" w:rsidRDefault="00FE0C33" w:rsidP="00FE0C33">
      <w:pPr>
        <w:autoSpaceDE w:val="0"/>
        <w:autoSpaceDN w:val="0"/>
        <w:adjustRightInd w:val="0"/>
        <w:jc w:val="both"/>
        <w:rPr>
          <w:b/>
          <w:bCs/>
        </w:rPr>
      </w:pPr>
      <w:r w:rsidRPr="00FE0C33">
        <w:rPr>
          <w:b/>
          <w:bCs/>
        </w:rPr>
        <w:t>Art. 18</w:t>
      </w:r>
      <w:r w:rsidRPr="00FE0C33">
        <w:rPr>
          <w:b/>
          <w:bCs/>
          <w:vertAlign w:val="superscript"/>
        </w:rPr>
        <w:t>3b</w:t>
      </w:r>
      <w:r w:rsidRPr="00FE0C33">
        <w:rPr>
          <w:b/>
          <w:bCs/>
        </w:rPr>
        <w:t xml:space="preserve">. </w:t>
      </w:r>
    </w:p>
    <w:p w14:paraId="44ADF77E" w14:textId="7C6B59B8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1. Za naruszenie zasady równego traktowania w zatrudnieniu, z zastrzeżeniem § 2–4, uważa się różnicowanie przez pracodawcę sytuacji pracownika z jednej lub kilku przyczyn określonych w art. 183a § 1, którego skutkiem jest w szczególności: </w:t>
      </w:r>
    </w:p>
    <w:p w14:paraId="60FC811A" w14:textId="77777777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1) odmowa nawiązania lub rozwiązanie stosunku pracy, </w:t>
      </w:r>
    </w:p>
    <w:p w14:paraId="617D9B14" w14:textId="77777777" w:rsidR="00FE0C33" w:rsidRPr="00443608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2) niekorzystne ukształtowanie wynagrodzenia za pracę lub innych warunków zatrudnienia albo pominięcie przy awansowaniu lub przyznawaniu innych świadczeń związanych z pracą, </w:t>
      </w:r>
    </w:p>
    <w:p w14:paraId="5C401788" w14:textId="027F1CB9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3) pominięcie przy typowaniu do udziału w szkoleniach podnoszących kwalifikacje zawodowe </w:t>
      </w:r>
    </w:p>
    <w:p w14:paraId="21D3A742" w14:textId="77777777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– chyba że pracodawca udowodni, że kierował się obiektywnymi powodami. </w:t>
      </w:r>
    </w:p>
    <w:p w14:paraId="4FC44333" w14:textId="77777777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2. Zasady równego traktowania w zatrudnieniu nie naruszają działania, proporcjonalne do osiągnięcia zgodnego z prawem celu różnicowania sytuacji pracownika, polegające na: </w:t>
      </w:r>
    </w:p>
    <w:p w14:paraId="3752EC85" w14:textId="66D5DF89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1) niezatrudnianiu pracownika z jednej lub kilku przyczyn określonych w art. 183a § 1, jeżeli rodzaj pracy </w:t>
      </w:r>
      <w:r w:rsidRPr="00443608">
        <w:t xml:space="preserve">                          </w:t>
      </w:r>
      <w:r w:rsidRPr="00FE0C33">
        <w:t xml:space="preserve">lub warunki jej wykonywania powodują, że przyczyna lub przyczyny wymienione w tym przepisie są rzeczywistym i decydującym wymaganiem zawodowym stawianym pracownikowi; </w:t>
      </w:r>
    </w:p>
    <w:p w14:paraId="034880DD" w14:textId="0B9F66C8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2) wypowiedzeniu pracownikowi warunków zatrudnienia w zakresie wymiaru czasu pracy, jeżeli jest </w:t>
      </w:r>
      <w:r w:rsidRPr="00443608">
        <w:t xml:space="preserve">                                           </w:t>
      </w:r>
      <w:r w:rsidRPr="00FE0C33">
        <w:t xml:space="preserve">to uzasadnione przyczynami niedotyczącymi pracowników bez powoływania się na inną przyczynę lub inne przyczyny wymienione w art. 183a § 1; </w:t>
      </w:r>
    </w:p>
    <w:p w14:paraId="0F8449E6" w14:textId="62C82A3D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3) stosowaniu środków, które różnicują sytuację prawną pracownika, ze względu na ochronę rodzicielstwa </w:t>
      </w:r>
      <w:r w:rsidR="00443608">
        <w:br/>
      </w:r>
      <w:r w:rsidRPr="00FE0C33">
        <w:t xml:space="preserve">lub niepełnosprawność; </w:t>
      </w:r>
    </w:p>
    <w:p w14:paraId="6113A517" w14:textId="3409434C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lastRenderedPageBreak/>
        <w:t xml:space="preserve">4) stosowaniu kryterium stażu pracy przy ustalaniu warunków zatrudniania i zwalniania pracowników, zasad wynagradzania i awansowania oraz dostępu do szkolenia w celu podnoszenia kwalifikacji zawodowych, </w:t>
      </w:r>
      <w:r w:rsidR="00443608">
        <w:br/>
      </w:r>
      <w:r w:rsidRPr="00FE0C33">
        <w:t xml:space="preserve">co uzasadnia odmienne traktowanie pracowników ze względu na wiek. </w:t>
      </w:r>
    </w:p>
    <w:p w14:paraId="49B15E76" w14:textId="77777777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3. Nie stanowią naruszenia zasady równego traktowania w zatrudnieniu działania podejmowane przez określony czas, zmierzające do wyrównywania szans wszystkich lub znacznej liczby pracowników wyróżnionych z jednej lub kilku przyczyn określonych w art. 183a § 1, przez zmniejszenie na korzyść takich pracowników faktycznych nierówności, w zakresie określonym w tym przepisie. </w:t>
      </w:r>
    </w:p>
    <w:p w14:paraId="07DBEA5B" w14:textId="784692EE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4. Nie stanowi naruszenia zasady równego traktowania ograniczanie przez kościoły i inne związki wyznaniowe, a także organizacje, których etyka opiera się na religii, wyznaniu lub światopoglądzie, dostępu do zatrudnienia, </w:t>
      </w:r>
      <w:r w:rsidR="00443608">
        <w:br/>
      </w:r>
      <w:r w:rsidRPr="00FE0C33">
        <w:t xml:space="preserve">ze względu na religię, wyznanie lub światopogląd jeżeli rodzaj lub charakter wykonywania działalności przez kościoły i inne związki wyznaniowe, a także organizacje powoduje, że religia, wyznanie lub światopogląd </w:t>
      </w:r>
      <w:r w:rsidR="00443608">
        <w:br/>
      </w:r>
      <w:r w:rsidRPr="00FE0C33">
        <w:t xml:space="preserve">są rzeczywistym i decydującym wymaganiem zawodowym stawianym pracownikowi, proporcjonalnym </w:t>
      </w:r>
      <w:r w:rsidR="00443608">
        <w:br/>
      </w:r>
      <w:r w:rsidRPr="00FE0C33">
        <w:t xml:space="preserve">do osiągnięcia zgodnego z prawem celu zróżnicowania sytuacji tej osoby; dotyczy to również wymagania </w:t>
      </w:r>
      <w:r w:rsidR="00443608">
        <w:br/>
      </w:r>
      <w:r w:rsidRPr="00FE0C33">
        <w:t xml:space="preserve">od zatrudnionych działania w dobrej wierze i lojalności wobec etyki kościoła, innego związku wyznaniowego oraz organizacji, których etyka opiera się na religii, wyznaniu lub światopoglądzie. </w:t>
      </w:r>
    </w:p>
    <w:p w14:paraId="76557456" w14:textId="77777777" w:rsidR="002102F3" w:rsidRDefault="00FE0C33" w:rsidP="00FE0C33">
      <w:pPr>
        <w:autoSpaceDE w:val="0"/>
        <w:autoSpaceDN w:val="0"/>
        <w:adjustRightInd w:val="0"/>
        <w:jc w:val="both"/>
        <w:rPr>
          <w:b/>
          <w:bCs/>
        </w:rPr>
      </w:pPr>
      <w:r w:rsidRPr="00FE0C33">
        <w:rPr>
          <w:b/>
          <w:bCs/>
        </w:rPr>
        <w:t>Art. 18</w:t>
      </w:r>
      <w:r w:rsidRPr="00FE0C33">
        <w:rPr>
          <w:b/>
          <w:bCs/>
          <w:vertAlign w:val="superscript"/>
        </w:rPr>
        <w:t>3c</w:t>
      </w:r>
      <w:r w:rsidRPr="00FE0C33">
        <w:rPr>
          <w:b/>
          <w:bCs/>
        </w:rPr>
        <w:t xml:space="preserve">. </w:t>
      </w:r>
    </w:p>
    <w:p w14:paraId="1ABA5EC2" w14:textId="64178BA7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1. Pracownicy mają prawo do jednakowego wynagrodzenia za jednakową pracę lub za pracę </w:t>
      </w:r>
      <w:r w:rsidR="00443608">
        <w:br/>
      </w:r>
      <w:r w:rsidRPr="00FE0C33">
        <w:t xml:space="preserve">o jednakowej wartości. </w:t>
      </w:r>
    </w:p>
    <w:p w14:paraId="7AD1E6B4" w14:textId="77777777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2. Wynagrodzenie, o którym mowa w § 1, obejmuje wszystkie składniki wynagrodzenia, bez względu na ich nazwę i charakter, a także inne świadczenia związane z pracą, przyznawane pracownikom w formie pieniężnej lub w innej formie niż pieniężna. </w:t>
      </w:r>
    </w:p>
    <w:p w14:paraId="618C8A5D" w14:textId="2C4B4F31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3. Pracami o jednakowej wartości są prace, których wykonywanie wymaga od pracowników porównywalnych kwalifikacji zawodowych, potwierdzonych dokumentami przewidzianymi w odrębnych przepisach lub praktyką </w:t>
      </w:r>
      <w:r w:rsidR="00443608">
        <w:br/>
      </w:r>
      <w:r w:rsidRPr="00FE0C33">
        <w:t xml:space="preserve">i doświadczeniem zawodowym, a także porównywalnej odpowiedzialności i wysiłku. </w:t>
      </w:r>
    </w:p>
    <w:p w14:paraId="67A4FF1A" w14:textId="6029E5C3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rPr>
          <w:b/>
          <w:bCs/>
        </w:rPr>
        <w:t>Art. 18</w:t>
      </w:r>
      <w:r w:rsidRPr="00FE0C33">
        <w:rPr>
          <w:b/>
          <w:bCs/>
          <w:vertAlign w:val="superscript"/>
        </w:rPr>
        <w:t>3d</w:t>
      </w:r>
      <w:r w:rsidRPr="00FE0C33">
        <w:rPr>
          <w:b/>
          <w:bCs/>
        </w:rPr>
        <w:t xml:space="preserve">. </w:t>
      </w:r>
      <w:r w:rsidRPr="00FE0C33">
        <w:t xml:space="preserve">Osoba, wobec której pracodawca naruszył zasadę równego traktowania w zatrudnieniu, ma prawo </w:t>
      </w:r>
      <w:r w:rsidR="00443608">
        <w:br/>
      </w:r>
      <w:r w:rsidRPr="00FE0C33">
        <w:t xml:space="preserve">do odszkodowania w wysokości nie niższej niż minimalne wynagrodzenie za pracę, ustalane na podstawie odrębnych przepisów. </w:t>
      </w:r>
    </w:p>
    <w:p w14:paraId="5646F9EB" w14:textId="77777777" w:rsidR="002102F3" w:rsidRDefault="00FE0C33" w:rsidP="00FE0C33">
      <w:pPr>
        <w:autoSpaceDE w:val="0"/>
        <w:autoSpaceDN w:val="0"/>
        <w:adjustRightInd w:val="0"/>
        <w:jc w:val="both"/>
        <w:rPr>
          <w:b/>
          <w:bCs/>
        </w:rPr>
      </w:pPr>
      <w:r w:rsidRPr="00FE0C33">
        <w:rPr>
          <w:b/>
          <w:bCs/>
        </w:rPr>
        <w:t>Art. 18</w:t>
      </w:r>
      <w:r w:rsidRPr="00FE0C33">
        <w:rPr>
          <w:b/>
          <w:bCs/>
          <w:vertAlign w:val="superscript"/>
        </w:rPr>
        <w:t>3e</w:t>
      </w:r>
      <w:r w:rsidRPr="00FE0C33">
        <w:rPr>
          <w:b/>
          <w:bCs/>
        </w:rPr>
        <w:t xml:space="preserve">. </w:t>
      </w:r>
    </w:p>
    <w:p w14:paraId="3FDB892C" w14:textId="475D02F3" w:rsidR="00FE0C33" w:rsidRPr="00FE0C33" w:rsidRDefault="00FE0C33" w:rsidP="00FE0C33">
      <w:pPr>
        <w:autoSpaceDE w:val="0"/>
        <w:autoSpaceDN w:val="0"/>
        <w:adjustRightInd w:val="0"/>
        <w:jc w:val="both"/>
      </w:pPr>
      <w:r w:rsidRPr="00FE0C33">
        <w:t xml:space="preserve">§ 1. Skorzystanie przez pracownika z uprawnień przysługujących 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 </w:t>
      </w:r>
    </w:p>
    <w:p w14:paraId="2A04FE5B" w14:textId="4260574F" w:rsidR="00FE0C33" w:rsidRPr="00443608" w:rsidRDefault="00FE0C33" w:rsidP="00FE0C33">
      <w:pPr>
        <w:pStyle w:val="Nagwek3"/>
        <w:rPr>
          <w:rFonts w:ascii="Times New Roman" w:hAnsi="Times New Roman"/>
        </w:rPr>
      </w:pPr>
      <w:r w:rsidRPr="00443608">
        <w:rPr>
          <w:rFonts w:ascii="Times New Roman" w:hAnsi="Times New Roman"/>
          <w:b w:val="0"/>
          <w:u w:val="none"/>
        </w:rPr>
        <w:t xml:space="preserve">§ 2. Przepis § 1 stosuje się odpowiednio do pracownika, który udzielił w jakiejkolwiek formie wsparcia pracownikowi korzystającemu z uprawnień przysługujących z tytułu naruszenia zasady równego traktowania </w:t>
      </w:r>
      <w:r w:rsidR="00443608">
        <w:rPr>
          <w:rFonts w:ascii="Times New Roman" w:hAnsi="Times New Roman"/>
          <w:b w:val="0"/>
          <w:u w:val="none"/>
        </w:rPr>
        <w:br/>
      </w:r>
      <w:r w:rsidRPr="00443608">
        <w:rPr>
          <w:rFonts w:ascii="Times New Roman" w:hAnsi="Times New Roman"/>
          <w:b w:val="0"/>
          <w:u w:val="none"/>
        </w:rPr>
        <w:t>w zatrudnieniu.</w:t>
      </w:r>
    </w:p>
    <w:p w14:paraId="1106CA79" w14:textId="77777777" w:rsidR="00FE0C33" w:rsidRPr="00443608" w:rsidRDefault="00FE0C33" w:rsidP="00FE0C33">
      <w:pPr>
        <w:pStyle w:val="Nagwek3"/>
        <w:rPr>
          <w:rFonts w:ascii="Times New Roman" w:hAnsi="Times New Roman"/>
        </w:rPr>
      </w:pPr>
    </w:p>
    <w:p w14:paraId="206B2EBD" w14:textId="77777777" w:rsidR="00FE0C33" w:rsidRPr="00443608" w:rsidRDefault="00FE0C33" w:rsidP="00FE0C33">
      <w:pPr>
        <w:pStyle w:val="Nagwek3"/>
        <w:rPr>
          <w:rFonts w:ascii="Times New Roman" w:hAnsi="Times New Roman"/>
        </w:rPr>
      </w:pPr>
    </w:p>
    <w:p w14:paraId="32848877" w14:textId="1E026918" w:rsidR="00644A0E" w:rsidRDefault="00644A0E" w:rsidP="00FE0C33">
      <w:pPr>
        <w:pStyle w:val="Tekstpodstawowy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7A1C" wp14:editId="772F4C57">
                <wp:simplePos x="0" y="0"/>
                <wp:positionH relativeFrom="column">
                  <wp:posOffset>14605</wp:posOffset>
                </wp:positionH>
                <wp:positionV relativeFrom="paragraph">
                  <wp:posOffset>86360</wp:posOffset>
                </wp:positionV>
                <wp:extent cx="5730240" cy="5080"/>
                <wp:effectExtent l="0" t="0" r="22860" b="33020"/>
                <wp:wrapNone/>
                <wp:docPr id="1711839984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5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68941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6.8pt" to="452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" strokecolor="black [3213]" strokeweight="1pt">
                <v:stroke opacity="64764f" joinstyle="miter"/>
              </v:line>
            </w:pict>
          </mc:Fallback>
        </mc:AlternateContent>
      </w:r>
      <w:r w:rsidR="00451D91" w:rsidRPr="00443608">
        <w:rPr>
          <w:rFonts w:ascii="Times New Roman" w:hAnsi="Times New Roman"/>
          <w:sz w:val="20"/>
        </w:rPr>
        <w:tab/>
      </w:r>
    </w:p>
    <w:p w14:paraId="7AA9419C" w14:textId="77777777" w:rsidR="00644A0E" w:rsidRDefault="00644A0E" w:rsidP="00FE0C33">
      <w:pPr>
        <w:pStyle w:val="Tekstpodstawowy2"/>
        <w:rPr>
          <w:rFonts w:ascii="Times New Roman" w:hAnsi="Times New Roman"/>
          <w:sz w:val="20"/>
        </w:rPr>
      </w:pPr>
    </w:p>
    <w:p w14:paraId="660E820E" w14:textId="50DCE63D" w:rsidR="00451D91" w:rsidRPr="00443608" w:rsidRDefault="00451D91" w:rsidP="00644A0E">
      <w:pPr>
        <w:pStyle w:val="Tekstpodstawowy2"/>
        <w:ind w:firstLine="708"/>
        <w:rPr>
          <w:rFonts w:ascii="Times New Roman" w:hAnsi="Times New Roman"/>
          <w:sz w:val="20"/>
        </w:rPr>
      </w:pPr>
      <w:r w:rsidRPr="00443608">
        <w:rPr>
          <w:rFonts w:ascii="Times New Roman" w:hAnsi="Times New Roman"/>
          <w:sz w:val="20"/>
        </w:rPr>
        <w:t xml:space="preserve">Oświadczam, że po </w:t>
      </w:r>
      <w:r w:rsidR="00644A0E">
        <w:rPr>
          <w:rFonts w:ascii="Times New Roman" w:hAnsi="Times New Roman"/>
          <w:sz w:val="20"/>
        </w:rPr>
        <w:t xml:space="preserve">zapoznaniu się z </w:t>
      </w:r>
      <w:r w:rsidRPr="00443608">
        <w:rPr>
          <w:rFonts w:ascii="Times New Roman" w:hAnsi="Times New Roman"/>
          <w:sz w:val="20"/>
        </w:rPr>
        <w:t>powyższ</w:t>
      </w:r>
      <w:r w:rsidR="00644A0E">
        <w:rPr>
          <w:rFonts w:ascii="Times New Roman" w:hAnsi="Times New Roman"/>
          <w:sz w:val="20"/>
        </w:rPr>
        <w:t>ym</w:t>
      </w:r>
      <w:r w:rsidRPr="00443608">
        <w:rPr>
          <w:rFonts w:ascii="Times New Roman" w:hAnsi="Times New Roman"/>
          <w:sz w:val="20"/>
        </w:rPr>
        <w:t xml:space="preserve"> fragment</w:t>
      </w:r>
      <w:r w:rsidR="00644A0E">
        <w:rPr>
          <w:rFonts w:ascii="Times New Roman" w:hAnsi="Times New Roman"/>
          <w:sz w:val="20"/>
        </w:rPr>
        <w:t>em</w:t>
      </w:r>
      <w:r w:rsidRPr="00443608">
        <w:rPr>
          <w:rFonts w:ascii="Times New Roman" w:hAnsi="Times New Roman"/>
          <w:sz w:val="20"/>
        </w:rPr>
        <w:t xml:space="preserve"> Kodeksu Pracy</w:t>
      </w:r>
      <w:r w:rsidR="00C94027">
        <w:rPr>
          <w:rFonts w:ascii="Times New Roman" w:hAnsi="Times New Roman"/>
          <w:sz w:val="20"/>
        </w:rPr>
        <w:t>, że</w:t>
      </w:r>
      <w:r w:rsidR="00644A0E">
        <w:rPr>
          <w:rFonts w:ascii="Times New Roman" w:hAnsi="Times New Roman"/>
          <w:sz w:val="20"/>
        </w:rPr>
        <w:t xml:space="preserve"> </w:t>
      </w:r>
      <w:r w:rsidRPr="00443608">
        <w:rPr>
          <w:rFonts w:ascii="Times New Roman" w:hAnsi="Times New Roman"/>
          <w:sz w:val="20"/>
        </w:rPr>
        <w:t xml:space="preserve">znane mi są przepisy  dotyczące równego traktowania  </w:t>
      </w:r>
      <w:r w:rsidR="006E5414" w:rsidRPr="00443608">
        <w:rPr>
          <w:rFonts w:ascii="Times New Roman" w:hAnsi="Times New Roman"/>
          <w:sz w:val="20"/>
        </w:rPr>
        <w:t>w zatrudnieniu</w:t>
      </w:r>
      <w:r w:rsidRPr="00443608">
        <w:rPr>
          <w:rFonts w:ascii="Times New Roman" w:hAnsi="Times New Roman"/>
          <w:sz w:val="20"/>
        </w:rPr>
        <w:t>.</w:t>
      </w:r>
    </w:p>
    <w:p w14:paraId="55A043B4" w14:textId="77777777" w:rsidR="00451D91" w:rsidRPr="00443608" w:rsidRDefault="00451D91" w:rsidP="00FE0C33">
      <w:pPr>
        <w:jc w:val="both"/>
      </w:pPr>
    </w:p>
    <w:p w14:paraId="00522A75" w14:textId="77777777" w:rsidR="00451D91" w:rsidRPr="00443608" w:rsidRDefault="00451D91" w:rsidP="00FE0C33">
      <w:pPr>
        <w:jc w:val="both"/>
      </w:pPr>
    </w:p>
    <w:p w14:paraId="6B338AB7" w14:textId="77777777" w:rsidR="00451D91" w:rsidRPr="00443608" w:rsidRDefault="00451D91" w:rsidP="00FE0C33">
      <w:pPr>
        <w:jc w:val="both"/>
      </w:pPr>
    </w:p>
    <w:p w14:paraId="335D81DF" w14:textId="77777777" w:rsidR="00451D91" w:rsidRPr="00443608" w:rsidRDefault="00451D91" w:rsidP="00FE0C33">
      <w:pPr>
        <w:jc w:val="both"/>
      </w:pPr>
    </w:p>
    <w:p w14:paraId="254C25C0" w14:textId="77777777" w:rsidR="00451D91" w:rsidRPr="00443608" w:rsidRDefault="00451D91" w:rsidP="00FE0C33">
      <w:pPr>
        <w:jc w:val="both"/>
      </w:pPr>
    </w:p>
    <w:p w14:paraId="7550F324" w14:textId="263A4ED1" w:rsidR="00451D91" w:rsidRPr="00443608" w:rsidRDefault="00451D91" w:rsidP="00FE0C33">
      <w:pPr>
        <w:jc w:val="both"/>
      </w:pP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  <w:t>..........................</w:t>
      </w:r>
      <w:r w:rsidR="00443608">
        <w:t>..........</w:t>
      </w:r>
      <w:r w:rsidRPr="00443608">
        <w:t>..................</w:t>
      </w:r>
    </w:p>
    <w:p w14:paraId="3D8C955A" w14:textId="77777777" w:rsidR="00451D91" w:rsidRPr="00443608" w:rsidRDefault="00451D91" w:rsidP="00FE0C33">
      <w:pPr>
        <w:jc w:val="both"/>
      </w:pP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</w:r>
      <w:r w:rsidRPr="00443608">
        <w:tab/>
        <w:t>(podpis pracownika)</w:t>
      </w:r>
    </w:p>
    <w:sectPr w:rsidR="00451D91" w:rsidRPr="00443608" w:rsidSect="00305658">
      <w:footerReference w:type="default" r:id="rId6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3F0F" w14:textId="77777777" w:rsidR="00A7606F" w:rsidRDefault="00A7606F" w:rsidP="00A7606F">
      <w:r>
        <w:separator/>
      </w:r>
    </w:p>
  </w:endnote>
  <w:endnote w:type="continuationSeparator" w:id="0">
    <w:p w14:paraId="18419A5C" w14:textId="77777777" w:rsidR="00A7606F" w:rsidRDefault="00A7606F" w:rsidP="00A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6529" w14:textId="77777777" w:rsidR="00A7606F" w:rsidRPr="00A7606F" w:rsidRDefault="00A7606F" w:rsidP="00A7606F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 w:rsidRPr="00A7606F">
      <w:rPr>
        <w:rFonts w:ascii="Calibri" w:hAnsi="Calibri"/>
        <w:sz w:val="22"/>
        <w:szCs w:val="22"/>
        <w:lang w:eastAsia="en-US"/>
      </w:rPr>
      <w:t>ZOJO Legnica – DKA  - 2023</w:t>
    </w:r>
  </w:p>
  <w:p w14:paraId="0318E77C" w14:textId="77777777" w:rsidR="00A7606F" w:rsidRDefault="00A76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1CAB" w14:textId="77777777" w:rsidR="00A7606F" w:rsidRDefault="00A7606F" w:rsidP="00A7606F">
      <w:r>
        <w:separator/>
      </w:r>
    </w:p>
  </w:footnote>
  <w:footnote w:type="continuationSeparator" w:id="0">
    <w:p w14:paraId="4945E989" w14:textId="77777777" w:rsidR="00A7606F" w:rsidRDefault="00A7606F" w:rsidP="00A7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C6"/>
    <w:rsid w:val="00002592"/>
    <w:rsid w:val="00011934"/>
    <w:rsid w:val="00022028"/>
    <w:rsid w:val="000A317B"/>
    <w:rsid w:val="00163C38"/>
    <w:rsid w:val="001650B9"/>
    <w:rsid w:val="00171CCF"/>
    <w:rsid w:val="0019515C"/>
    <w:rsid w:val="001A1318"/>
    <w:rsid w:val="001B0E4F"/>
    <w:rsid w:val="001E2641"/>
    <w:rsid w:val="002102F3"/>
    <w:rsid w:val="002537AD"/>
    <w:rsid w:val="00305658"/>
    <w:rsid w:val="00313D2C"/>
    <w:rsid w:val="003217C5"/>
    <w:rsid w:val="003528F4"/>
    <w:rsid w:val="003804EB"/>
    <w:rsid w:val="003A06DF"/>
    <w:rsid w:val="003A6D82"/>
    <w:rsid w:val="004325F6"/>
    <w:rsid w:val="00443608"/>
    <w:rsid w:val="00451D91"/>
    <w:rsid w:val="004A2EC8"/>
    <w:rsid w:val="00503074"/>
    <w:rsid w:val="00536588"/>
    <w:rsid w:val="00636B64"/>
    <w:rsid w:val="00644A0E"/>
    <w:rsid w:val="006E5414"/>
    <w:rsid w:val="00765740"/>
    <w:rsid w:val="008E4C74"/>
    <w:rsid w:val="009B3010"/>
    <w:rsid w:val="009D6E81"/>
    <w:rsid w:val="00A241C6"/>
    <w:rsid w:val="00A516F4"/>
    <w:rsid w:val="00A7606F"/>
    <w:rsid w:val="00AB73EC"/>
    <w:rsid w:val="00B116BC"/>
    <w:rsid w:val="00C67793"/>
    <w:rsid w:val="00C94027"/>
    <w:rsid w:val="00CC125E"/>
    <w:rsid w:val="00CD78C3"/>
    <w:rsid w:val="00CF6457"/>
    <w:rsid w:val="00E46D40"/>
    <w:rsid w:val="00E564AC"/>
    <w:rsid w:val="00E8554F"/>
    <w:rsid w:val="00E861E7"/>
    <w:rsid w:val="00F16CD5"/>
    <w:rsid w:val="00F20649"/>
    <w:rsid w:val="00FA0A17"/>
    <w:rsid w:val="00FC1A6E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946BC"/>
  <w15:chartTrackingRefBased/>
  <w15:docId w15:val="{87FE2453-CDD3-46D7-80B7-5A7C7975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658"/>
  </w:style>
  <w:style w:type="paragraph" w:styleId="Nagwek1">
    <w:name w:val="heading 1"/>
    <w:basedOn w:val="Normalny"/>
    <w:next w:val="Normalny"/>
    <w:qFormat/>
    <w:rsid w:val="00305658"/>
    <w:pPr>
      <w:keepNext/>
      <w:jc w:val="center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305658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305658"/>
    <w:pPr>
      <w:keepNext/>
      <w:jc w:val="both"/>
      <w:outlineLvl w:val="2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5658"/>
    <w:pPr>
      <w:jc w:val="both"/>
    </w:pPr>
    <w:rPr>
      <w:rFonts w:ascii="Arial" w:hAnsi="Arial"/>
    </w:rPr>
  </w:style>
  <w:style w:type="paragraph" w:styleId="Tekstpodstawowy2">
    <w:name w:val="Body Text 2"/>
    <w:basedOn w:val="Normalny"/>
    <w:rsid w:val="00305658"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0119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06F"/>
  </w:style>
  <w:style w:type="paragraph" w:styleId="Stopka">
    <w:name w:val="footer"/>
    <w:basedOn w:val="Normalny"/>
    <w:link w:val="StopkaZnak"/>
    <w:uiPriority w:val="99"/>
    <w:unhideWhenUsed/>
    <w:rsid w:val="00A7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983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ZSPS</dc:creator>
  <cp:keywords/>
  <cp:lastModifiedBy>Anna Koziarska</cp:lastModifiedBy>
  <cp:revision>8</cp:revision>
  <cp:lastPrinted>2023-05-25T09:49:00Z</cp:lastPrinted>
  <dcterms:created xsi:type="dcterms:W3CDTF">2023-04-25T11:18:00Z</dcterms:created>
  <dcterms:modified xsi:type="dcterms:W3CDTF">2023-06-05T11:11:00Z</dcterms:modified>
</cp:coreProperties>
</file>